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47"/>
        <w:bidiVisual/>
        <w:tblW w:w="701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087"/>
        <w:gridCol w:w="1349"/>
      </w:tblGrid>
      <w:tr w:rsidR="00182647" w:rsidRPr="00182647" w:rsidTr="00182647">
        <w:trPr>
          <w:trHeight w:val="755"/>
          <w:tblHeader/>
        </w:trPr>
        <w:tc>
          <w:tcPr>
            <w:tcW w:w="5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jc w:val="center"/>
              <w:rPr>
                <w:rFonts w:ascii="Simplified Arabic" w:hAnsi="Simplified Arabic" w:cs="Simplified Arab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</w:p>
        </w:tc>
        <w:tc>
          <w:tcPr>
            <w:tcW w:w="508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jc w:val="center"/>
              <w:outlineLvl w:val="2"/>
              <w:rPr>
                <w:sz w:val="18"/>
                <w:szCs w:val="18"/>
              </w:rPr>
            </w:pPr>
            <w:r w:rsidRPr="00182647">
              <w:rPr>
                <w:rFonts w:cs="AdvertisingExtraBold" w:hint="cs"/>
                <w:sz w:val="18"/>
                <w:szCs w:val="18"/>
                <w:rtl/>
                <w:lang w:bidi="ar-AE"/>
              </w:rPr>
              <w:t>الموضوعات</w:t>
            </w:r>
          </w:p>
        </w:tc>
        <w:tc>
          <w:tcPr>
            <w:tcW w:w="134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jc w:val="center"/>
              <w:rPr>
                <w:sz w:val="18"/>
                <w:szCs w:val="18"/>
              </w:rPr>
            </w:pPr>
            <w:r w:rsidRPr="00182647">
              <w:rPr>
                <w:rFonts w:cs="AdvertisingExtraBold" w:hint="cs"/>
                <w:sz w:val="18"/>
                <w:szCs w:val="18"/>
                <w:rtl/>
              </w:rPr>
              <w:t>الصفحات</w:t>
            </w:r>
          </w:p>
        </w:tc>
      </w:tr>
      <w:tr w:rsidR="00182647" w:rsidRPr="00182647" w:rsidTr="00182647">
        <w:trPr>
          <w:trHeight w:val="1193"/>
          <w:tblHeader/>
        </w:trPr>
        <w:tc>
          <w:tcPr>
            <w:tcW w:w="575" w:type="dxa"/>
            <w:tcBorders>
              <w:top w:val="thinThickSmall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087" w:type="dxa"/>
            <w:tcBorders>
              <w:top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ind w:firstLine="113"/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أساليب حل المشكلات وقوة السيطرة المعرفية وفعالية الذات الابداعية لدى ذوي الاسلوب الابداعي (التجديدي / التكيفي) من طلاب كلية التربية</w:t>
            </w:r>
          </w:p>
          <w:p w:rsidR="00182647" w:rsidRPr="00182647" w:rsidRDefault="00182647" w:rsidP="00182647">
            <w:pPr>
              <w:ind w:firstLine="113"/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د.</w:t>
            </w:r>
            <w:r w:rsidRPr="00182647">
              <w:rPr>
                <w:rFonts w:ascii="Samarkan" w:hAnsi="Samarkan" w:cs="Simplified Arabic"/>
                <w:b/>
                <w:bCs/>
                <w:smallCaps/>
                <w:sz w:val="18"/>
                <w:szCs w:val="1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عادل محمود </w:t>
            </w:r>
            <w:r w:rsidRPr="00182647">
              <w:rPr>
                <w:rFonts w:ascii="Simplified Arabic" w:hAnsi="Simplified Arabic" w:cs="Simplified Arabic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المنشاوي</w:t>
            </w:r>
          </w:p>
        </w:tc>
        <w:tc>
          <w:tcPr>
            <w:tcW w:w="1349" w:type="dxa"/>
            <w:tcBorders>
              <w:top w:val="thickThinSmall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19-</w:t>
            </w: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94</w:t>
            </w:r>
          </w:p>
        </w:tc>
      </w:tr>
      <w:tr w:rsidR="00182647" w:rsidRPr="00182647" w:rsidTr="00182647">
        <w:trPr>
          <w:trHeight w:val="1145"/>
          <w:tblHeader/>
        </w:trPr>
        <w:tc>
          <w:tcPr>
            <w:tcW w:w="57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ind w:firstLine="113"/>
              <w:jc w:val="center"/>
              <w:rPr>
                <w:rFonts w:ascii="Simplified Arabic" w:hAnsi="Simplified Arabic" w:cs="Simplified Arabic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تصور مقترح ل</w:t>
            </w:r>
            <w:r w:rsidRPr="00182647">
              <w:rPr>
                <w:rFonts w:ascii="Simplified Arabic" w:hAnsi="Simplified Arabic" w:cs="Simplified Arabic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تفعيل أساليب  تحديد الاحتياجات التدريبية ل</w:t>
            </w: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دى </w:t>
            </w:r>
            <w:r w:rsidRPr="00182647">
              <w:rPr>
                <w:rFonts w:ascii="Simplified Arabic" w:hAnsi="Simplified Arabic" w:cs="Simplified Arabic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معلمي التعليم الثانوي بمنطقة الرياض– دراسة ميدانية</w:t>
            </w:r>
          </w:p>
          <w:p w:rsidR="00182647" w:rsidRPr="00182647" w:rsidRDefault="00182647" w:rsidP="00182647">
            <w:pPr>
              <w:ind w:firstLine="113"/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د. هاني محمد يونس موسى</w:t>
            </w:r>
          </w:p>
        </w:tc>
        <w:tc>
          <w:tcPr>
            <w:tcW w:w="134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95-180</w:t>
            </w:r>
          </w:p>
        </w:tc>
      </w:tr>
      <w:tr w:rsidR="00182647" w:rsidRPr="00182647" w:rsidTr="00182647">
        <w:trPr>
          <w:trHeight w:val="1219"/>
          <w:tblHeader/>
        </w:trPr>
        <w:tc>
          <w:tcPr>
            <w:tcW w:w="57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widowControl w:val="0"/>
              <w:ind w:firstLine="170"/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التزام رؤساء مجالس الأقسام الأكاديمية بأبعاد الشفافية الإدارية من وجهة نظر أعضاء هيئة التدريس</w:t>
            </w:r>
          </w:p>
          <w:p w:rsidR="00182647" w:rsidRPr="00182647" w:rsidRDefault="00182647" w:rsidP="00182647">
            <w:pPr>
              <w:widowControl w:val="0"/>
              <w:ind w:firstLine="170"/>
              <w:jc w:val="center"/>
              <w:rPr>
                <w:rFonts w:ascii="Simplified Arabic" w:hAnsi="Simplified Arabic" w:cs="Simplified Arabic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فى كلية التربية جامعة الإسكندرية</w:t>
            </w:r>
          </w:p>
          <w:p w:rsidR="00182647" w:rsidRPr="00182647" w:rsidRDefault="00182647" w:rsidP="00182647">
            <w:pPr>
              <w:widowControl w:val="0"/>
              <w:ind w:firstLine="170"/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د. السيدة محمود إبراهيم سعد</w:t>
            </w:r>
          </w:p>
        </w:tc>
        <w:tc>
          <w:tcPr>
            <w:tcW w:w="134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181-242</w:t>
            </w:r>
          </w:p>
        </w:tc>
      </w:tr>
      <w:tr w:rsidR="00182647" w:rsidRPr="00182647" w:rsidTr="00182647">
        <w:trPr>
          <w:trHeight w:val="1193"/>
          <w:tblHeader/>
        </w:trPr>
        <w:tc>
          <w:tcPr>
            <w:tcW w:w="57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ind w:right="57" w:firstLine="57"/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widowControl w:val="0"/>
              <w:ind w:firstLine="170"/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مشكلات الطلاب المعاقين عقليا في منطقة القصيم من وجهة نظر الوالدين واقتراح حلول لهذه المشكلات</w:t>
            </w:r>
          </w:p>
          <w:p w:rsidR="00182647" w:rsidRPr="00182647" w:rsidRDefault="00182647" w:rsidP="00182647">
            <w:pPr>
              <w:widowControl w:val="0"/>
              <w:ind w:firstLine="170"/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د. عماد صالح نجيب العرايضة</w:t>
            </w:r>
          </w:p>
        </w:tc>
        <w:tc>
          <w:tcPr>
            <w:tcW w:w="134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ind w:right="57" w:firstLine="57"/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243-294</w:t>
            </w:r>
          </w:p>
        </w:tc>
      </w:tr>
      <w:tr w:rsidR="00182647" w:rsidRPr="00182647" w:rsidTr="00182647">
        <w:trPr>
          <w:trHeight w:val="1194"/>
          <w:tblHeader/>
        </w:trPr>
        <w:tc>
          <w:tcPr>
            <w:tcW w:w="57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widowControl w:val="0"/>
              <w:ind w:firstLine="170"/>
              <w:jc w:val="center"/>
              <w:rPr>
                <w:rFonts w:ascii="Simplified Arabic" w:hAnsi="Simplified Arabic" w:cs="Simplified Arab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الكفاءة الأكاديمية في ضوء النوع والتخصص ومدركات طلبة الجامعة لأبعاد بيئة التعلم الواقعية والمفضلة.</w:t>
            </w:r>
          </w:p>
          <w:p w:rsidR="00182647" w:rsidRPr="00182647" w:rsidRDefault="00182647" w:rsidP="00182647">
            <w:pPr>
              <w:pStyle w:val="a"/>
              <w:spacing w:before="0" w:line="240" w:lineRule="auto"/>
              <w:ind w:left="0" w:firstLine="170"/>
              <w:jc w:val="center"/>
              <w:rPr>
                <w:rFonts w:ascii="Simplified Arabic" w:hAnsi="Simplified Arabic" w:hint="cs"/>
                <w:b/>
                <w:smallCaps/>
                <w:sz w:val="18"/>
                <w:szCs w:val="18"/>
                <w:rtl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hint="cs"/>
                <w:b/>
                <w:smallCaps/>
                <w:sz w:val="18"/>
                <w:szCs w:val="18"/>
                <w:rtl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د. سعـدة أحمـد إبراهيم أبو شـقــة</w:t>
            </w:r>
          </w:p>
        </w:tc>
        <w:tc>
          <w:tcPr>
            <w:tcW w:w="134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295-376</w:t>
            </w:r>
          </w:p>
        </w:tc>
      </w:tr>
      <w:tr w:rsidR="00182647" w:rsidRPr="00182647" w:rsidTr="00182647">
        <w:trPr>
          <w:trHeight w:val="1194"/>
          <w:tblHeader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ind w:left="219" w:right="57" w:hanging="162"/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widowControl w:val="0"/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فعالية دور مدير المدرسة الخاصة في تحقيق جودة التربية العملية لطلبة الدبلوم المهني</w:t>
            </w: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82647">
              <w:rPr>
                <w:rFonts w:ascii="Simplified Arabic" w:hAnsi="Simplified Arabic" w:cs="Simplified Arabic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بجامعة العين للعلوم والتكنولوجيا بدولة الإمارات العربية المتحدة من وجهة</w:t>
            </w: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82647">
              <w:rPr>
                <w:rFonts w:ascii="Simplified Arabic" w:hAnsi="Simplified Arabic" w:cs="Simplified Arabic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نظر الطلبة المعلمين</w:t>
            </w:r>
          </w:p>
          <w:p w:rsidR="00182647" w:rsidRPr="00182647" w:rsidRDefault="00182647" w:rsidP="00182647">
            <w:pPr>
              <w:widowControl w:val="0"/>
              <w:ind w:firstLine="170"/>
              <w:jc w:val="center"/>
              <w:rPr>
                <w:rFonts w:ascii="Simplified Arabic" w:hAnsi="Simplified Arabic" w:cs="Simplified Arab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 . مصطفى عبد الحميد عناني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ind w:left="219" w:right="57" w:hanging="162"/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377-428</w:t>
            </w:r>
          </w:p>
        </w:tc>
      </w:tr>
      <w:tr w:rsidR="00182647" w:rsidRPr="00182647" w:rsidTr="00182647">
        <w:trPr>
          <w:trHeight w:val="975"/>
          <w:tblHeader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ind w:left="219" w:right="57" w:hanging="162"/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فاعلية استخدام الحاسب الآلى للتدريب على تكنولوجيا المعلومات والاتصال</w:t>
            </w:r>
          </w:p>
          <w:p w:rsidR="00182647" w:rsidRPr="00182647" w:rsidRDefault="00182647" w:rsidP="0018264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د . </w:t>
            </w:r>
            <w:r w:rsidRPr="00182647">
              <w:rPr>
                <w:rFonts w:ascii="Simplified Arabic" w:hAnsi="Simplified Arabic" w:cs="Simplified Arabic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عبد الواحد محمد خلفان     </w:t>
            </w: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Pr="00182647">
              <w:rPr>
                <w:rFonts w:ascii="Simplified Arabic" w:hAnsi="Simplified Arabic" w:cs="Simplified Arabic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أ. </w:t>
            </w:r>
            <w:r w:rsidRPr="00182647">
              <w:rPr>
                <w:rFonts w:ascii="Simplified Arabic" w:hAnsi="Simplified Arabic" w:cs="Simplified Arabic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يوسف الكوت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ind w:left="219" w:right="57" w:hanging="162"/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429-452</w:t>
            </w:r>
          </w:p>
        </w:tc>
      </w:tr>
      <w:tr w:rsidR="00182647" w:rsidRPr="00182647" w:rsidTr="00182647">
        <w:trPr>
          <w:trHeight w:val="1042"/>
          <w:tblHeader/>
        </w:trPr>
        <w:tc>
          <w:tcPr>
            <w:tcW w:w="57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ind w:left="219" w:right="57" w:hanging="162"/>
              <w:jc w:val="center"/>
              <w:rPr>
                <w:rFonts w:ascii="Simplified Arabic" w:hAnsi="Simplified Arabic" w:cs="Simplified Arab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ind w:left="219" w:right="57" w:hanging="162"/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واقع </w:t>
            </w:r>
            <w:r w:rsidRPr="00182647">
              <w:rPr>
                <w:rFonts w:ascii="Simplified Arabic" w:hAnsi="Simplified Arabic" w:cs="Simplified Arabic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توظيف تكنولوجيا التعليم ال</w:t>
            </w: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</w:t>
            </w:r>
            <w:r w:rsidRPr="00182647">
              <w:rPr>
                <w:rFonts w:ascii="Simplified Arabic" w:hAnsi="Simplified Arabic" w:cs="Simplified Arabic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لكتروني</w:t>
            </w: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وعلاقته بمستوى جودة مخرجات قطاع التدريب بالهيئة العامة للتعليم التطبيقي والتدريب بدولة الكويت</w:t>
            </w:r>
          </w:p>
          <w:tbl>
            <w:tblPr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2440"/>
              <w:gridCol w:w="2431"/>
            </w:tblGrid>
            <w:tr w:rsidR="00182647" w:rsidRPr="00182647" w:rsidTr="0070749C">
              <w:tc>
                <w:tcPr>
                  <w:tcW w:w="2486" w:type="dxa"/>
                  <w:shd w:val="clear" w:color="auto" w:fill="auto"/>
                </w:tcPr>
                <w:p w:rsidR="00182647" w:rsidRPr="00182647" w:rsidRDefault="00182647" w:rsidP="00182647">
                  <w:pPr>
                    <w:framePr w:hSpace="180" w:wrap="around" w:vAnchor="page" w:hAnchor="margin" w:xAlign="center" w:y="2547"/>
                    <w:ind w:firstLine="170"/>
                    <w:jc w:val="center"/>
                    <w:rPr>
                      <w:rFonts w:ascii="Simplified Arabic" w:hAnsi="Simplified Arabic" w:cs="Simplified Arabic" w:hint="cs"/>
                      <w:b/>
                      <w:bCs/>
                      <w:smallCaps/>
                      <w:sz w:val="18"/>
                      <w:szCs w:val="18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182647">
                    <w:rPr>
                      <w:rFonts w:ascii="Simplified Arabic" w:hAnsi="Simplified Arabic" w:cs="Simplified Arabic" w:hint="cs"/>
                      <w:b/>
                      <w:bCs/>
                      <w:smallCaps/>
                      <w:sz w:val="18"/>
                      <w:szCs w:val="18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د. سعد فهد النومس</w:t>
                  </w:r>
                </w:p>
              </w:tc>
              <w:tc>
                <w:tcPr>
                  <w:tcW w:w="2477" w:type="dxa"/>
                  <w:shd w:val="clear" w:color="auto" w:fill="auto"/>
                </w:tcPr>
                <w:p w:rsidR="00182647" w:rsidRPr="00182647" w:rsidRDefault="00182647" w:rsidP="00182647">
                  <w:pPr>
                    <w:framePr w:hSpace="180" w:wrap="around" w:vAnchor="page" w:hAnchor="margin" w:xAlign="center" w:y="2547"/>
                    <w:ind w:firstLine="170"/>
                    <w:jc w:val="center"/>
                    <w:rPr>
                      <w:rFonts w:ascii="Simplified Arabic" w:hAnsi="Simplified Arabic" w:cs="Simplified Arabic" w:hint="cs"/>
                      <w:b/>
                      <w:bCs/>
                      <w:smallCaps/>
                      <w:sz w:val="18"/>
                      <w:szCs w:val="18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182647">
                    <w:rPr>
                      <w:rFonts w:ascii="Simplified Arabic" w:hAnsi="Simplified Arabic" w:cs="Simplified Arabic" w:hint="cs"/>
                      <w:b/>
                      <w:bCs/>
                      <w:smallCaps/>
                      <w:sz w:val="18"/>
                      <w:szCs w:val="18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د. أحمد معاشي ناصر </w:t>
                  </w:r>
                </w:p>
              </w:tc>
            </w:tr>
          </w:tbl>
          <w:p w:rsidR="00182647" w:rsidRPr="00182647" w:rsidRDefault="00182647" w:rsidP="00182647">
            <w:pPr>
              <w:ind w:left="219" w:right="57" w:hanging="162"/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647" w:rsidRPr="00182647" w:rsidRDefault="00182647" w:rsidP="00182647">
            <w:pPr>
              <w:ind w:left="219" w:right="57" w:hanging="162"/>
              <w:jc w:val="center"/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2647">
              <w:rPr>
                <w:rFonts w:ascii="Simplified Arabic" w:hAnsi="Simplified Arabic" w:cs="Simplified Arabic" w:hint="cs"/>
                <w:b/>
                <w:bCs/>
                <w:smallCap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453-514</w:t>
            </w:r>
          </w:p>
        </w:tc>
      </w:tr>
    </w:tbl>
    <w:p w:rsidR="00425882" w:rsidRDefault="00182647" w:rsidP="00182647">
      <w:pPr>
        <w:jc w:val="center"/>
        <w:rPr>
          <w:rFonts w:cs="AF_Taif Normal" w:hint="cs"/>
          <w:b/>
          <w:bCs/>
          <w:rtl/>
        </w:rPr>
      </w:pPr>
      <w:r>
        <w:rPr>
          <w:rFonts w:cs="AF_Taif Normal" w:hint="cs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 wp14:anchorId="0CFBD25C" wp14:editId="33C1CAB8">
            <wp:simplePos x="0" y="0"/>
            <wp:positionH relativeFrom="column">
              <wp:posOffset>1146175</wp:posOffset>
            </wp:positionH>
            <wp:positionV relativeFrom="paragraph">
              <wp:posOffset>-114605</wp:posOffset>
            </wp:positionV>
            <wp:extent cx="3306470" cy="855414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470" cy="855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182647">
        <w:rPr>
          <w:rFonts w:cs="AF_Taif Normal" w:hint="cs"/>
          <w:b/>
          <w:bCs/>
          <w:rtl/>
        </w:rPr>
        <w:t xml:space="preserve">المجلد السادس -  العدد الثانى </w:t>
      </w:r>
      <w:r w:rsidRPr="00182647">
        <w:rPr>
          <w:rFonts w:cs="AF_Taif Normal"/>
          <w:b/>
          <w:bCs/>
          <w:rtl/>
        </w:rPr>
        <w:t>–</w:t>
      </w:r>
      <w:r w:rsidRPr="00182647">
        <w:rPr>
          <w:rFonts w:cs="AF_Taif Normal" w:hint="cs"/>
          <w:b/>
          <w:bCs/>
          <w:rtl/>
        </w:rPr>
        <w:t xml:space="preserve"> لسنة  2014</w:t>
      </w:r>
    </w:p>
    <w:p w:rsidR="00182647" w:rsidRDefault="00182647" w:rsidP="00182647">
      <w:pPr>
        <w:jc w:val="center"/>
        <w:rPr>
          <w:rFonts w:cs="AF_Taif Normal" w:hint="cs"/>
          <w:b/>
          <w:bCs/>
          <w:rtl/>
        </w:rPr>
      </w:pPr>
    </w:p>
    <w:p w:rsidR="00182647" w:rsidRDefault="00182647" w:rsidP="00182647">
      <w:pPr>
        <w:jc w:val="center"/>
        <w:rPr>
          <w:rFonts w:cs="AF_Taif Normal" w:hint="cs"/>
          <w:b/>
          <w:bCs/>
          <w:rtl/>
        </w:rPr>
      </w:pPr>
      <w:r>
        <w:rPr>
          <w:rFonts w:cs="AF_Taif Normal" w:hint="cs"/>
          <w:b/>
          <w:bCs/>
          <w:rtl/>
        </w:rPr>
        <w:t xml:space="preserve"> </w:t>
      </w:r>
    </w:p>
    <w:p w:rsidR="00182647" w:rsidRPr="00182647" w:rsidRDefault="00182647" w:rsidP="00182647">
      <w:pPr>
        <w:jc w:val="center"/>
        <w:rPr>
          <w:rFonts w:cs="AF_Taif Normal"/>
          <w:b/>
          <w:bCs/>
        </w:rPr>
      </w:pPr>
    </w:p>
    <w:sectPr w:rsidR="00182647" w:rsidRPr="00182647" w:rsidSect="005902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markan">
    <w:charset w:val="00"/>
    <w:family w:val="swiss"/>
    <w:pitch w:val="variable"/>
    <w:sig w:usb0="00000003" w:usb1="00000000" w:usb2="00000000" w:usb3="00000000" w:csb0="00000001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47"/>
    <w:rsid w:val="000058B4"/>
    <w:rsid w:val="00182647"/>
    <w:rsid w:val="00425882"/>
    <w:rsid w:val="0059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د"/>
    <w:basedOn w:val="Normal"/>
    <w:rsid w:val="00182647"/>
    <w:pPr>
      <w:widowControl w:val="0"/>
      <w:spacing w:before="60" w:line="204" w:lineRule="auto"/>
      <w:ind w:left="340" w:hanging="340"/>
      <w:jc w:val="lowKashida"/>
    </w:pPr>
    <w:rPr>
      <w:rFonts w:cs="Simplified Arabic"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د"/>
    <w:basedOn w:val="Normal"/>
    <w:rsid w:val="00182647"/>
    <w:pPr>
      <w:widowControl w:val="0"/>
      <w:spacing w:before="60" w:line="204" w:lineRule="auto"/>
      <w:ind w:left="340" w:hanging="340"/>
      <w:jc w:val="lowKashida"/>
    </w:pPr>
    <w:rPr>
      <w:rFonts w:cs="Simplified Arabic"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I.TECH STORE</dc:creator>
  <cp:lastModifiedBy>I.TECH STORE</cp:lastModifiedBy>
  <cp:revision>2</cp:revision>
  <dcterms:created xsi:type="dcterms:W3CDTF">2018-12-21T18:58:00Z</dcterms:created>
  <dcterms:modified xsi:type="dcterms:W3CDTF">2018-12-21T19:02:00Z</dcterms:modified>
</cp:coreProperties>
</file>